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32C0" w14:textId="4055AD4D" w:rsidR="00A16A4E" w:rsidRDefault="00430612" w:rsidP="00A16A4E">
      <w:pPr>
        <w:pStyle w:val="HCH-HEADING"/>
        <w:ind w:left="-1170"/>
        <w:rPr>
          <w:sz w:val="36"/>
          <w:szCs w:val="36"/>
        </w:rPr>
      </w:pPr>
      <w:r w:rsidRPr="00430612">
        <w:rPr>
          <w:noProof/>
          <w:sz w:val="36"/>
          <w:szCs w:val="36"/>
        </w:rPr>
        <w:t>IN-PERSON</w:t>
      </w:r>
      <w:r w:rsidR="00547B04" w:rsidRPr="00430612">
        <w:rPr>
          <w:sz w:val="36"/>
          <w:szCs w:val="36"/>
        </w:rPr>
        <w:t xml:space="preserve"> </w:t>
      </w:r>
      <w:r w:rsidR="00890F94" w:rsidRPr="00430612">
        <w:rPr>
          <w:sz w:val="36"/>
          <w:szCs w:val="36"/>
        </w:rPr>
        <w:t>NURS</w:t>
      </w:r>
      <w:r w:rsidR="003874BA">
        <w:rPr>
          <w:sz w:val="36"/>
          <w:szCs w:val="36"/>
        </w:rPr>
        <w:t>ES</w:t>
      </w:r>
      <w:r w:rsidR="00890F94" w:rsidRPr="00430612">
        <w:rPr>
          <w:sz w:val="36"/>
          <w:szCs w:val="36"/>
        </w:rPr>
        <w:t xml:space="preserve"> HIRING EVEN</w:t>
      </w:r>
      <w:r w:rsidR="003874BA">
        <w:rPr>
          <w:sz w:val="36"/>
          <w:szCs w:val="36"/>
        </w:rPr>
        <w:t>T</w:t>
      </w:r>
    </w:p>
    <w:p w14:paraId="7AF8E360" w14:textId="0F7D3E9A" w:rsidR="00327C37" w:rsidRPr="00430612" w:rsidRDefault="00A16A4E" w:rsidP="00A16A4E">
      <w:pPr>
        <w:pStyle w:val="HCH-HEADING"/>
        <w:ind w:left="-117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03CC38" wp14:editId="6F9959A7">
            <wp:simplePos x="0" y="0"/>
            <wp:positionH relativeFrom="margin">
              <wp:posOffset>4019550</wp:posOffset>
            </wp:positionH>
            <wp:positionV relativeFrom="paragraph">
              <wp:posOffset>11430</wp:posOffset>
            </wp:positionV>
            <wp:extent cx="17621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83" y="21402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C37" w:rsidRPr="00430612">
        <w:rPr>
          <w:sz w:val="36"/>
          <w:szCs w:val="36"/>
        </w:rPr>
        <w:t>Holy Cross Hospital</w:t>
      </w:r>
      <w:r w:rsidR="00430612" w:rsidRPr="00430612">
        <w:rPr>
          <w:sz w:val="36"/>
          <w:szCs w:val="36"/>
        </w:rPr>
        <w:t xml:space="preserve"> </w:t>
      </w:r>
      <w:r w:rsidR="006C6FEA" w:rsidRPr="00430612">
        <w:rPr>
          <w:sz w:val="36"/>
          <w:szCs w:val="36"/>
        </w:rPr>
        <w:t xml:space="preserve">– </w:t>
      </w:r>
      <w:r>
        <w:rPr>
          <w:sz w:val="36"/>
          <w:szCs w:val="36"/>
        </w:rPr>
        <w:t>0</w:t>
      </w:r>
      <w:r w:rsidR="004978C8">
        <w:rPr>
          <w:sz w:val="36"/>
          <w:szCs w:val="36"/>
        </w:rPr>
        <w:t>4</w:t>
      </w:r>
      <w:r>
        <w:rPr>
          <w:sz w:val="36"/>
          <w:szCs w:val="36"/>
        </w:rPr>
        <w:t>/0</w:t>
      </w:r>
      <w:r w:rsidR="004978C8">
        <w:rPr>
          <w:sz w:val="36"/>
          <w:szCs w:val="36"/>
        </w:rPr>
        <w:t>6</w:t>
      </w:r>
      <w:r>
        <w:rPr>
          <w:sz w:val="36"/>
          <w:szCs w:val="36"/>
        </w:rPr>
        <w:t>/2</w:t>
      </w:r>
      <w:r w:rsidR="004978C8">
        <w:rPr>
          <w:sz w:val="36"/>
          <w:szCs w:val="36"/>
        </w:rPr>
        <w:t>3</w:t>
      </w:r>
      <w:r>
        <w:rPr>
          <w:sz w:val="36"/>
          <w:szCs w:val="36"/>
        </w:rPr>
        <w:t xml:space="preserve">                     </w:t>
      </w:r>
    </w:p>
    <w:p w14:paraId="1743E121" w14:textId="17BDB64B" w:rsidR="00E975F1" w:rsidRPr="00301AB0" w:rsidRDefault="00E975F1" w:rsidP="0020013B">
      <w:pPr>
        <w:pStyle w:val="HCH-BODY-SUBHEAD"/>
        <w:spacing w:before="240"/>
        <w:ind w:left="-1170"/>
        <w:rPr>
          <w:rFonts w:asciiTheme="majorHAnsi" w:hAnsiTheme="majorHAnsi" w:cstheme="majorHAnsi"/>
          <w:iCs/>
          <w:noProof w:val="0"/>
          <w:color w:val="78BE20"/>
          <w:szCs w:val="22"/>
        </w:rPr>
      </w:pPr>
      <w:r w:rsidRPr="00301AB0">
        <w:rPr>
          <w:rFonts w:asciiTheme="majorHAnsi" w:hAnsiTheme="majorHAnsi" w:cstheme="majorHAnsi"/>
          <w:iCs/>
          <w:noProof w:val="0"/>
          <w:color w:val="78BE20"/>
          <w:szCs w:val="22"/>
        </w:rPr>
        <w:t xml:space="preserve">Bonus Incentives Up to </w:t>
      </w:r>
      <w:r w:rsidRPr="00301AB0">
        <w:rPr>
          <w:rFonts w:asciiTheme="majorHAnsi" w:hAnsiTheme="majorHAnsi" w:cstheme="majorHAnsi"/>
          <w:iCs/>
          <w:noProof w:val="0"/>
          <w:color w:val="92D050"/>
          <w:szCs w:val="22"/>
        </w:rPr>
        <w:t>$</w:t>
      </w:r>
      <w:r w:rsidR="00AD7F84" w:rsidRPr="00301AB0">
        <w:rPr>
          <w:rFonts w:asciiTheme="majorHAnsi" w:hAnsiTheme="majorHAnsi" w:cstheme="majorHAnsi"/>
          <w:iCs/>
          <w:noProof w:val="0"/>
          <w:color w:val="92D050"/>
          <w:szCs w:val="22"/>
        </w:rPr>
        <w:t>2</w:t>
      </w:r>
      <w:r w:rsidR="00690BA9" w:rsidRPr="00301AB0">
        <w:rPr>
          <w:rFonts w:asciiTheme="majorHAnsi" w:hAnsiTheme="majorHAnsi" w:cstheme="majorHAnsi"/>
          <w:iCs/>
          <w:noProof w:val="0"/>
          <w:color w:val="92D050"/>
          <w:szCs w:val="22"/>
        </w:rPr>
        <w:t>0</w:t>
      </w:r>
      <w:r w:rsidRPr="00301AB0">
        <w:rPr>
          <w:rFonts w:asciiTheme="majorHAnsi" w:hAnsiTheme="majorHAnsi" w:cstheme="majorHAnsi"/>
          <w:iCs/>
          <w:noProof w:val="0"/>
          <w:color w:val="92D050"/>
          <w:szCs w:val="22"/>
        </w:rPr>
        <w:t xml:space="preserve">,000 </w:t>
      </w:r>
      <w:r w:rsidRPr="00301AB0">
        <w:rPr>
          <w:rFonts w:asciiTheme="majorHAnsi" w:hAnsiTheme="majorHAnsi" w:cstheme="majorHAnsi"/>
          <w:iCs/>
          <w:noProof w:val="0"/>
          <w:color w:val="78BE20"/>
          <w:szCs w:val="22"/>
        </w:rPr>
        <w:t>for Experienced Nurses and up to $2,000 for New Nurse Graduates</w:t>
      </w:r>
    </w:p>
    <w:p w14:paraId="488BCFEA" w14:textId="25C19FC0" w:rsidR="00D167B6" w:rsidRPr="00301AB0" w:rsidRDefault="00EC34F2" w:rsidP="00690BA9">
      <w:pPr>
        <w:pStyle w:val="HCH-BODY-SUBHEAD"/>
        <w:spacing w:before="240"/>
        <w:ind w:left="-1170"/>
        <w:jc w:val="both"/>
        <w:rPr>
          <w:rFonts w:cstheme="majorHAnsi"/>
          <w:b w:val="0"/>
          <w:bCs/>
          <w:iCs/>
          <w:noProof w:val="0"/>
          <w:color w:val="2670A0"/>
          <w:szCs w:val="22"/>
        </w:rPr>
      </w:pPr>
      <w:r w:rsidRPr="00301AB0">
        <w:rPr>
          <w:rFonts w:cstheme="majorHAnsi"/>
          <w:b w:val="0"/>
          <w:bCs/>
          <w:iCs/>
          <w:noProof w:val="0"/>
          <w:color w:val="2670A0"/>
          <w:szCs w:val="22"/>
        </w:rPr>
        <w:t xml:space="preserve">Every moment </w:t>
      </w:r>
      <w:r w:rsidRPr="00301AB0">
        <w:rPr>
          <w:rFonts w:cstheme="majorHAnsi"/>
          <w:iCs/>
          <w:noProof w:val="0"/>
          <w:color w:val="2670A0"/>
          <w:szCs w:val="22"/>
        </w:rPr>
        <w:t>providing expert care has meaning</w:t>
      </w:r>
      <w:r w:rsidRPr="00301AB0">
        <w:rPr>
          <w:rFonts w:cstheme="majorHAnsi"/>
          <w:b w:val="0"/>
          <w:bCs/>
          <w:iCs/>
          <w:noProof w:val="0"/>
          <w:color w:val="2670A0"/>
          <w:szCs w:val="22"/>
        </w:rPr>
        <w:t>.</w:t>
      </w:r>
      <w:r w:rsidR="005D69F8" w:rsidRPr="00301AB0">
        <w:rPr>
          <w:rFonts w:cstheme="majorHAnsi"/>
          <w:b w:val="0"/>
          <w:bCs/>
          <w:iCs/>
          <w:noProof w:val="0"/>
          <w:color w:val="2670A0"/>
          <w:szCs w:val="22"/>
        </w:rPr>
        <w:t xml:space="preserve"> Join the outstanding nursing team at Holy Cross Health</w:t>
      </w:r>
      <w:r w:rsidR="00B7493A" w:rsidRPr="00301AB0">
        <w:rPr>
          <w:rFonts w:cstheme="majorHAnsi"/>
          <w:b w:val="0"/>
          <w:bCs/>
          <w:iCs/>
          <w:noProof w:val="0"/>
          <w:color w:val="2670A0"/>
          <w:szCs w:val="22"/>
        </w:rPr>
        <w:t xml:space="preserve"> where you </w:t>
      </w:r>
      <w:r w:rsidR="000831FC" w:rsidRPr="00301AB0">
        <w:rPr>
          <w:rFonts w:cstheme="majorHAnsi"/>
          <w:b w:val="0"/>
          <w:bCs/>
          <w:iCs/>
          <w:noProof w:val="0"/>
          <w:color w:val="2670A0"/>
          <w:szCs w:val="22"/>
        </w:rPr>
        <w:t xml:space="preserve">can </w:t>
      </w:r>
      <w:r w:rsidR="00B7493A" w:rsidRPr="00301AB0">
        <w:rPr>
          <w:rFonts w:cstheme="majorHAnsi"/>
          <w:b w:val="0"/>
          <w:bCs/>
          <w:iCs/>
          <w:noProof w:val="0"/>
          <w:color w:val="2670A0"/>
          <w:szCs w:val="22"/>
        </w:rPr>
        <w:t>m</w:t>
      </w:r>
      <w:r w:rsidR="005D69F8" w:rsidRPr="00301AB0">
        <w:rPr>
          <w:rFonts w:cstheme="majorHAnsi"/>
          <w:b w:val="0"/>
          <w:bCs/>
          <w:iCs/>
          <w:noProof w:val="0"/>
          <w:color w:val="2670A0"/>
          <w:szCs w:val="22"/>
        </w:rPr>
        <w:t>ake a difference and make each moment count. Holy Cross Health nurses are devoted to maintaining the highest quality of care – providing clinical expertise, compassion and comfort to patients and families.</w:t>
      </w:r>
    </w:p>
    <w:p w14:paraId="6B8A1AFA" w14:textId="77777777" w:rsidR="00DA283E" w:rsidRPr="00301AB0" w:rsidRDefault="00DA283E" w:rsidP="00690BA9">
      <w:pPr>
        <w:pStyle w:val="HCH-BODY-SUBHEAD"/>
        <w:ind w:left="0"/>
        <w:jc w:val="both"/>
        <w:rPr>
          <w:rFonts w:asciiTheme="majorHAnsi" w:hAnsiTheme="majorHAnsi" w:cstheme="majorHAnsi"/>
          <w:iCs/>
          <w:szCs w:val="22"/>
        </w:rPr>
      </w:pPr>
    </w:p>
    <w:p w14:paraId="1DED3F62" w14:textId="61D5822D" w:rsidR="00430612" w:rsidRPr="00690BA9" w:rsidRDefault="00976349" w:rsidP="00843DC2">
      <w:pPr>
        <w:pStyle w:val="HCH-BODY-SUBHEAD"/>
        <w:spacing w:line="240" w:lineRule="exact"/>
        <w:ind w:left="-1170"/>
        <w:outlineLvl w:val="0"/>
        <w:rPr>
          <w:rFonts w:ascii="Calibri Light" w:hAnsi="Calibri Light" w:cs="Calibri Light"/>
          <w:caps/>
          <w:szCs w:val="22"/>
        </w:rPr>
        <w:sectPr w:rsidR="00430612" w:rsidRPr="00690BA9" w:rsidSect="00191A37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774" w:right="1080" w:bottom="1719" w:left="1800" w:header="774" w:footer="560" w:gutter="0"/>
          <w:cols w:space="720"/>
          <w:titlePg/>
          <w:docGrid w:linePitch="326"/>
        </w:sectPr>
      </w:pPr>
      <w:r w:rsidRPr="00690BA9">
        <w:rPr>
          <w:rFonts w:ascii="Calibri Light" w:hAnsi="Calibri Light" w:cs="Calibri Light"/>
          <w:caps/>
          <w:szCs w:val="22"/>
        </w:rPr>
        <w:t>LOCATIO</w:t>
      </w:r>
      <w:r w:rsidR="00430612" w:rsidRPr="00690BA9">
        <w:rPr>
          <w:rFonts w:ascii="Calibri Light" w:hAnsi="Calibri Light" w:cs="Calibri Light"/>
          <w:caps/>
          <w:szCs w:val="22"/>
        </w:rPr>
        <w:t>N:</w:t>
      </w:r>
    </w:p>
    <w:p w14:paraId="1360C07B" w14:textId="29700D91" w:rsidR="00430612" w:rsidRPr="001B286C" w:rsidRDefault="00976349" w:rsidP="00690BA9">
      <w:pPr>
        <w:pStyle w:val="HCH-BODY-SUBHEAD"/>
        <w:ind w:left="0"/>
        <w:outlineLvl w:val="0"/>
        <w:rPr>
          <w:rFonts w:ascii="Calibri Light" w:hAnsi="Calibri Light" w:cs="Calibri Light"/>
          <w:b w:val="0"/>
          <w:bCs/>
          <w:color w:val="auto"/>
        </w:rPr>
      </w:pPr>
      <w:r w:rsidRPr="001B286C">
        <w:rPr>
          <w:rFonts w:ascii="Calibri Light" w:hAnsi="Calibri Light" w:cs="Calibri Light"/>
          <w:b w:val="0"/>
          <w:bCs/>
          <w:color w:val="auto"/>
        </w:rPr>
        <w:t>Holy Cross Hospital</w:t>
      </w:r>
      <w:r w:rsidR="00AC5DAE" w:rsidRPr="001B286C">
        <w:rPr>
          <w:rFonts w:ascii="Calibri Light" w:hAnsi="Calibri Light" w:cs="Calibri Light"/>
          <w:b w:val="0"/>
          <w:bCs/>
          <w:color w:val="auto"/>
        </w:rPr>
        <w:t xml:space="preserve"> (Audi</w:t>
      </w:r>
      <w:r w:rsidR="00843DC2" w:rsidRPr="001B286C">
        <w:rPr>
          <w:rFonts w:ascii="Calibri Light" w:hAnsi="Calibri Light" w:cs="Calibri Light"/>
          <w:b w:val="0"/>
          <w:bCs/>
          <w:color w:val="auto"/>
        </w:rPr>
        <w:t>torium</w:t>
      </w:r>
      <w:r w:rsidR="00AC5DAE" w:rsidRPr="001B286C">
        <w:rPr>
          <w:rFonts w:ascii="Calibri Light" w:hAnsi="Calibri Light" w:cs="Calibri Light"/>
          <w:b w:val="0"/>
          <w:bCs/>
          <w:color w:val="auto"/>
        </w:rPr>
        <w:t xml:space="preserve"> A&amp;C)</w:t>
      </w:r>
    </w:p>
    <w:p w14:paraId="2D76D847" w14:textId="77777777" w:rsidR="00430612" w:rsidRPr="001B286C" w:rsidRDefault="00430612" w:rsidP="00690BA9">
      <w:pPr>
        <w:pStyle w:val="HCH-BODY-SUBHEAD"/>
        <w:ind w:left="-1170" w:firstLine="1170"/>
        <w:outlineLvl w:val="0"/>
        <w:rPr>
          <w:rFonts w:ascii="Calibri Light" w:hAnsi="Calibri Light" w:cs="Calibri Light"/>
          <w:b w:val="0"/>
          <w:bCs/>
          <w:color w:val="auto"/>
        </w:rPr>
      </w:pPr>
    </w:p>
    <w:p w14:paraId="2FD118A9" w14:textId="1EA14F95" w:rsidR="00843DC2" w:rsidRPr="001B286C" w:rsidRDefault="00843DC2" w:rsidP="00690BA9">
      <w:pPr>
        <w:pStyle w:val="HCH-BODY-SUBHEAD"/>
        <w:ind w:left="-1170" w:firstLine="1170"/>
        <w:outlineLvl w:val="0"/>
        <w:rPr>
          <w:rFonts w:ascii="Calibri Light" w:hAnsi="Calibri Light" w:cs="Calibri Light"/>
          <w:b w:val="0"/>
          <w:bCs/>
          <w:color w:val="auto"/>
        </w:rPr>
        <w:sectPr w:rsidR="00843DC2" w:rsidRPr="001B286C" w:rsidSect="00430612">
          <w:type w:val="continuous"/>
          <w:pgSz w:w="12240" w:h="15840"/>
          <w:pgMar w:top="774" w:right="1080" w:bottom="1719" w:left="1800" w:header="774" w:footer="560" w:gutter="0"/>
          <w:cols w:num="2" w:space="720"/>
          <w:titlePg/>
          <w:docGrid w:linePitch="326"/>
        </w:sectPr>
      </w:pPr>
    </w:p>
    <w:p w14:paraId="5119EF29" w14:textId="3BD7B6B9" w:rsidR="00843DC2" w:rsidRPr="001B286C" w:rsidRDefault="00AC5DAE" w:rsidP="00690BA9">
      <w:pPr>
        <w:pStyle w:val="HCH-BODY"/>
        <w:rPr>
          <w:rFonts w:ascii="Calibri Light" w:hAnsi="Calibri Light" w:cs="Calibri Light"/>
          <w:b/>
          <w:bCs/>
          <w:color w:val="auto"/>
        </w:rPr>
      </w:pPr>
      <w:r w:rsidRPr="001B286C">
        <w:rPr>
          <w:rFonts w:ascii="Calibri Light" w:hAnsi="Calibri Light" w:cs="Calibri Light"/>
          <w:bCs/>
          <w:color w:val="auto"/>
        </w:rPr>
        <w:tab/>
      </w:r>
      <w:r w:rsidRPr="001B286C">
        <w:rPr>
          <w:rFonts w:ascii="Calibri Light" w:hAnsi="Calibri Light" w:cs="Calibri Light"/>
          <w:bCs/>
          <w:color w:val="auto"/>
        </w:rPr>
        <w:tab/>
      </w:r>
      <w:r w:rsidRPr="001B286C">
        <w:rPr>
          <w:rFonts w:ascii="Calibri Light" w:hAnsi="Calibri Light" w:cs="Calibri Light"/>
          <w:bCs/>
          <w:color w:val="auto"/>
        </w:rPr>
        <w:tab/>
      </w:r>
      <w:r w:rsidRPr="001B286C">
        <w:rPr>
          <w:rFonts w:ascii="Calibri Light" w:hAnsi="Calibri Light" w:cs="Calibri Light"/>
          <w:bCs/>
          <w:color w:val="auto"/>
        </w:rPr>
        <w:tab/>
        <w:t xml:space="preserve">               </w:t>
      </w:r>
      <w:r w:rsidR="00202149" w:rsidRPr="001B286C">
        <w:rPr>
          <w:rFonts w:ascii="Calibri Light" w:hAnsi="Calibri Light" w:cs="Calibri Light"/>
          <w:bCs/>
          <w:color w:val="auto"/>
        </w:rPr>
        <w:t>1</w:t>
      </w:r>
      <w:r w:rsidR="00843DC2" w:rsidRPr="001B286C">
        <w:rPr>
          <w:rFonts w:ascii="Calibri Light" w:hAnsi="Calibri Light" w:cs="Calibri Light"/>
          <w:bCs/>
          <w:color w:val="auto"/>
        </w:rPr>
        <w:t>500 Forest Glen Road</w:t>
      </w:r>
      <w:r w:rsidR="00690BA9" w:rsidRPr="001B286C">
        <w:rPr>
          <w:rFonts w:ascii="Calibri Light" w:hAnsi="Calibri Light" w:cs="Calibri Light"/>
          <w:bCs/>
          <w:color w:val="auto"/>
        </w:rPr>
        <w:t>,</w:t>
      </w:r>
      <w:r w:rsidR="00843DC2" w:rsidRPr="001B286C">
        <w:rPr>
          <w:rFonts w:ascii="Calibri Light" w:hAnsi="Calibri Light" w:cs="Calibri Light"/>
          <w:bCs/>
          <w:color w:val="auto"/>
        </w:rPr>
        <w:t xml:space="preserve"> Silver Spring, MD 20910</w:t>
      </w:r>
    </w:p>
    <w:p w14:paraId="7AA915DF" w14:textId="5F15E8F3" w:rsidR="00C93B12" w:rsidRPr="00690BA9" w:rsidRDefault="00C93B12" w:rsidP="002A2422">
      <w:pPr>
        <w:pStyle w:val="HCH-BODY-SUBHEAD"/>
        <w:ind w:left="-1170"/>
        <w:outlineLvl w:val="0"/>
        <w:rPr>
          <w:rFonts w:ascii="Calibri Light" w:hAnsi="Calibri Light" w:cs="Calibri Light"/>
          <w:b w:val="0"/>
          <w:noProof w:val="0"/>
          <w:color w:val="404040" w:themeColor="text1" w:themeTint="BF"/>
          <w:szCs w:val="22"/>
        </w:rPr>
      </w:pPr>
      <w:r w:rsidRPr="00690BA9">
        <w:rPr>
          <w:rFonts w:ascii="Calibri Light" w:hAnsi="Calibri Light" w:cs="Calibri Light"/>
          <w:caps/>
          <w:szCs w:val="22"/>
        </w:rPr>
        <w:t>Interview times</w:t>
      </w:r>
      <w:r w:rsidR="005030B1" w:rsidRPr="00690BA9">
        <w:rPr>
          <w:rFonts w:ascii="Calibri Light" w:hAnsi="Calibri Light" w:cs="Calibri Light"/>
          <w:caps/>
          <w:szCs w:val="22"/>
        </w:rPr>
        <w:t>:</w:t>
      </w:r>
      <w:r w:rsidRPr="00690BA9">
        <w:rPr>
          <w:rFonts w:ascii="Calibri Light" w:hAnsi="Calibri Light" w:cs="Calibri Light"/>
          <w:caps/>
          <w:szCs w:val="22"/>
        </w:rPr>
        <w:t xml:space="preserve"> </w:t>
      </w:r>
    </w:p>
    <w:p w14:paraId="6E893527" w14:textId="2BE115F5" w:rsidR="00DC1247" w:rsidRPr="00690BA9" w:rsidRDefault="00202149" w:rsidP="00202149">
      <w:pPr>
        <w:pStyle w:val="BasicParagraph"/>
        <w:suppressAutoHyphens/>
        <w:ind w:left="-810" w:right="-360"/>
        <w:rPr>
          <w:rFonts w:ascii="Calibri Light" w:hAnsi="Calibri Light" w:cs="Calibri Light"/>
          <w:color w:val="404040" w:themeColor="text1" w:themeTint="BF"/>
          <w:sz w:val="22"/>
          <w:szCs w:val="22"/>
        </w:rPr>
      </w:pPr>
      <w:r>
        <w:rPr>
          <w:rFonts w:ascii="Calibri Light" w:hAnsi="Calibri Light" w:cs="Calibri Light"/>
          <w:color w:val="404040" w:themeColor="text1" w:themeTint="BF"/>
          <w:sz w:val="22"/>
          <w:szCs w:val="22"/>
        </w:rPr>
        <w:t xml:space="preserve">                </w:t>
      </w:r>
      <w:r w:rsidR="009D6893" w:rsidRPr="001B286C">
        <w:rPr>
          <w:rFonts w:ascii="Calibri Light" w:hAnsi="Calibri Light" w:cs="Calibri Light"/>
          <w:color w:val="auto"/>
          <w:sz w:val="22"/>
          <w:szCs w:val="22"/>
        </w:rPr>
        <w:t>10</w:t>
      </w:r>
      <w:r w:rsidR="00796E83" w:rsidRPr="001B286C">
        <w:rPr>
          <w:rFonts w:ascii="Calibri Light" w:hAnsi="Calibri Light" w:cs="Calibri Light"/>
          <w:color w:val="auto"/>
          <w:sz w:val="22"/>
          <w:szCs w:val="22"/>
        </w:rPr>
        <w:t>:</w:t>
      </w:r>
      <w:r w:rsidR="00A16A4E">
        <w:rPr>
          <w:rFonts w:ascii="Calibri Light" w:hAnsi="Calibri Light" w:cs="Calibri Light"/>
          <w:color w:val="auto"/>
          <w:sz w:val="22"/>
          <w:szCs w:val="22"/>
        </w:rPr>
        <w:t>0</w:t>
      </w:r>
      <w:r w:rsidR="00796E83" w:rsidRPr="001B286C">
        <w:rPr>
          <w:rFonts w:ascii="Calibri Light" w:hAnsi="Calibri Light" w:cs="Calibri Light"/>
          <w:color w:val="auto"/>
          <w:sz w:val="22"/>
          <w:szCs w:val="22"/>
        </w:rPr>
        <w:t>0</w:t>
      </w:r>
      <w:r w:rsidR="00DC1247" w:rsidRPr="001B286C">
        <w:rPr>
          <w:rFonts w:ascii="Calibri Light" w:hAnsi="Calibri Light" w:cs="Calibri Light"/>
          <w:color w:val="auto"/>
          <w:sz w:val="22"/>
          <w:szCs w:val="22"/>
        </w:rPr>
        <w:t xml:space="preserve"> a.m.</w:t>
      </w:r>
      <w:r w:rsidR="00796E83" w:rsidRPr="001B286C">
        <w:rPr>
          <w:rFonts w:ascii="Calibri Light" w:hAnsi="Calibri Light" w:cs="Calibri Light"/>
          <w:color w:val="auto"/>
          <w:sz w:val="22"/>
          <w:szCs w:val="22"/>
        </w:rPr>
        <w:t xml:space="preserve"> –</w:t>
      </w:r>
      <w:r w:rsidR="00A16A4E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4978C8">
        <w:rPr>
          <w:rFonts w:ascii="Calibri Light" w:hAnsi="Calibri Light" w:cs="Calibri Light"/>
          <w:color w:val="auto"/>
          <w:sz w:val="22"/>
          <w:szCs w:val="22"/>
        </w:rPr>
        <w:t>3</w:t>
      </w:r>
      <w:r w:rsidR="00796E83" w:rsidRPr="001B286C">
        <w:rPr>
          <w:rFonts w:ascii="Calibri Light" w:hAnsi="Calibri Light" w:cs="Calibri Light"/>
          <w:color w:val="auto"/>
          <w:sz w:val="22"/>
          <w:szCs w:val="22"/>
        </w:rPr>
        <w:t>:30</w:t>
      </w:r>
      <w:r w:rsidR="00DC1247" w:rsidRPr="001B286C">
        <w:rPr>
          <w:rFonts w:ascii="Calibri Light" w:hAnsi="Calibri Light" w:cs="Calibri Light"/>
          <w:color w:val="auto"/>
          <w:sz w:val="22"/>
          <w:szCs w:val="22"/>
        </w:rPr>
        <w:t xml:space="preserve"> p.m. </w:t>
      </w:r>
    </w:p>
    <w:p w14:paraId="57EBFBBF" w14:textId="379DFEA2" w:rsidR="0020013B" w:rsidRPr="00690BA9" w:rsidRDefault="00082B6F" w:rsidP="004E673C">
      <w:pPr>
        <w:pStyle w:val="HCH-BODY"/>
        <w:ind w:left="-1170"/>
        <w:rPr>
          <w:rFonts w:ascii="Calibri Light" w:hAnsi="Calibri Light" w:cs="Calibri Light"/>
          <w:b/>
          <w:caps/>
          <w:noProof/>
          <w:color w:val="003963"/>
        </w:rPr>
      </w:pPr>
      <w:r w:rsidRPr="00690BA9">
        <w:rPr>
          <w:rFonts w:ascii="Calibri Light" w:hAnsi="Calibri Light" w:cs="Calibri Light"/>
          <w:b/>
          <w:caps/>
          <w:noProof/>
          <w:color w:val="003963"/>
        </w:rPr>
        <w:t>benefits you will enjoy here:</w:t>
      </w:r>
      <w:r w:rsidR="00801D3E" w:rsidRPr="00690BA9">
        <w:rPr>
          <w:rFonts w:ascii="Calibri Light" w:hAnsi="Calibri Light" w:cs="Calibri Light"/>
          <w:b/>
          <w:caps/>
          <w:noProof/>
          <w:color w:val="003963"/>
        </w:rPr>
        <w:t xml:space="preserve"> </w:t>
      </w:r>
    </w:p>
    <w:p w14:paraId="59C1F4F5" w14:textId="5D2A3152" w:rsidR="001D5FA1" w:rsidRDefault="002166F0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>
        <w:rPr>
          <w:rFonts w:ascii="Calibri Light" w:hAnsi="Calibri Light" w:cs="Calibri Light"/>
          <w:b w:val="0"/>
          <w:bCs/>
          <w:color w:val="auto"/>
          <w:szCs w:val="22"/>
        </w:rPr>
        <w:t xml:space="preserve">Healthcare Coverage </w:t>
      </w:r>
      <w:r w:rsidR="001B286C">
        <w:rPr>
          <w:rFonts w:ascii="Calibri Light" w:hAnsi="Calibri Light" w:cs="Calibri Light"/>
          <w:b w:val="0"/>
          <w:bCs/>
          <w:color w:val="auto"/>
          <w:szCs w:val="22"/>
        </w:rPr>
        <w:t>starts first day of employment</w:t>
      </w:r>
    </w:p>
    <w:p w14:paraId="7E3D43BB" w14:textId="2D16AB9A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Nurse internship and onboarding education for new graduate and new to specialty nurses</w:t>
      </w:r>
    </w:p>
    <w:p w14:paraId="0F5C495C" w14:textId="77777777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  <w:lang w:val="en"/>
        </w:rPr>
        <w:t>Our CAP program (Clinical Advancement Program) offers nurses the opportunity to advance both in recognition and financial reward</w:t>
      </w:r>
    </w:p>
    <w:p w14:paraId="099F3118" w14:textId="51D3DC25" w:rsid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 xml:space="preserve">Free continuing education courses and free certification review courses </w:t>
      </w:r>
    </w:p>
    <w:p w14:paraId="7A767295" w14:textId="77777777" w:rsidR="001D5FA1" w:rsidRPr="001D5FA1" w:rsidRDefault="001D5FA1" w:rsidP="001D5FA1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1D5FA1">
        <w:rPr>
          <w:rFonts w:ascii="Calibri Light" w:hAnsi="Calibri Light" w:cs="Calibri Light"/>
          <w:b w:val="0"/>
          <w:color w:val="auto"/>
          <w:szCs w:val="22"/>
        </w:rPr>
        <w:t>Nurse Residency Program for new graduates or recent graduates in first acute care role</w:t>
      </w:r>
    </w:p>
    <w:p w14:paraId="3788382E" w14:textId="77777777" w:rsidR="001D5FA1" w:rsidRPr="000B2207" w:rsidRDefault="001D5FA1" w:rsidP="001D5FA1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Student loan forgiveness through Fiducius</w:t>
      </w:r>
    </w:p>
    <w:p w14:paraId="3B2B19A5" w14:textId="52D6E7F0" w:rsid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Tuition reimbursement and specialty certification exam fee reimbursement</w:t>
      </w:r>
    </w:p>
    <w:p w14:paraId="1E723E16" w14:textId="77777777" w:rsidR="001D5FA1" w:rsidRDefault="001D5FA1" w:rsidP="001D5FA1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A welcome package including a uniform stipend for new grads</w:t>
      </w:r>
    </w:p>
    <w:p w14:paraId="7F83A40E" w14:textId="77777777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Discounts at national and local merchants through Trinity PerksSpot</w:t>
      </w:r>
    </w:p>
    <w:p w14:paraId="7839BA79" w14:textId="77777777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Potential savings on health insurance through Live Your Whole Life wellness program</w:t>
      </w:r>
    </w:p>
    <w:p w14:paraId="59B3AADE" w14:textId="77777777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Life enrichment and individual counseling services powered by CareBridge</w:t>
      </w:r>
    </w:p>
    <w:p w14:paraId="5CAEEAAD" w14:textId="0A8C793D" w:rsid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Oasis rooms and chapel open 24/7</w:t>
      </w:r>
    </w:p>
    <w:p w14:paraId="4A13E2BD" w14:textId="254B8626" w:rsidR="001B286C" w:rsidRPr="000B2207" w:rsidRDefault="001B286C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Cs w:val="22"/>
        </w:rPr>
      </w:pPr>
      <w:r>
        <w:rPr>
          <w:rFonts w:ascii="Calibri Light" w:hAnsi="Calibri Light" w:cs="Calibri Light"/>
          <w:b w:val="0"/>
          <w:bCs/>
          <w:color w:val="auto"/>
          <w:szCs w:val="22"/>
        </w:rPr>
        <w:t xml:space="preserve">Free </w:t>
      </w:r>
      <w:r w:rsidR="004E673C">
        <w:rPr>
          <w:rFonts w:ascii="Calibri Light" w:hAnsi="Calibri Light" w:cs="Calibri Light"/>
          <w:b w:val="0"/>
          <w:bCs/>
          <w:color w:val="auto"/>
          <w:szCs w:val="22"/>
        </w:rPr>
        <w:t>Parking</w:t>
      </w:r>
    </w:p>
    <w:p w14:paraId="3D6DDB7F" w14:textId="77777777" w:rsidR="000B2207" w:rsidRPr="000B2207" w:rsidRDefault="000B2207" w:rsidP="000B2207">
      <w:pPr>
        <w:pStyle w:val="HCH-BODY-SUBHEAD"/>
        <w:numPr>
          <w:ilvl w:val="0"/>
          <w:numId w:val="5"/>
        </w:numPr>
        <w:ind w:left="270"/>
        <w:rPr>
          <w:rFonts w:ascii="Calibri Light" w:hAnsi="Calibri Light" w:cs="Calibri Light"/>
          <w:b w:val="0"/>
          <w:bCs/>
          <w:color w:val="auto"/>
          <w:sz w:val="18"/>
          <w:szCs w:val="18"/>
        </w:rPr>
      </w:pPr>
      <w:r w:rsidRPr="000B2207">
        <w:rPr>
          <w:rFonts w:ascii="Calibri Light" w:hAnsi="Calibri Light" w:cs="Calibri Light"/>
          <w:b w:val="0"/>
          <w:bCs/>
          <w:color w:val="auto"/>
          <w:szCs w:val="22"/>
        </w:rPr>
        <w:t>Generous paid time off that supports work/life balance and a host of other colleague benefits and discounts</w:t>
      </w:r>
    </w:p>
    <w:p w14:paraId="64E7EC81" w14:textId="73C99FEB" w:rsidR="00B4184B" w:rsidRPr="00690BA9" w:rsidRDefault="004F2356" w:rsidP="00B4184B">
      <w:pPr>
        <w:pStyle w:val="HCH-BODY-SUBHEAD"/>
        <w:rPr>
          <w:rFonts w:ascii="Calibri Light" w:hAnsi="Calibri Light" w:cs="Calibri Light"/>
          <w:szCs w:val="22"/>
        </w:rPr>
      </w:pPr>
      <w:r w:rsidRPr="00690BA9">
        <w:rPr>
          <w:rFonts w:ascii="Calibri Light" w:hAnsi="Calibri Light" w:cs="Calibri Light"/>
          <w:szCs w:val="22"/>
        </w:rPr>
        <w:t>AVAILABLE OPPORTUNITIES</w:t>
      </w:r>
      <w:r w:rsidR="007A3D03" w:rsidRPr="00690BA9">
        <w:rPr>
          <w:rFonts w:ascii="Calibri Light" w:hAnsi="Calibri Light" w:cs="Calibri Light"/>
          <w:szCs w:val="22"/>
        </w:rPr>
        <w:t>:</w:t>
      </w:r>
    </w:p>
    <w:p w14:paraId="4E4A56A5" w14:textId="7A327808" w:rsidR="00B4184B" w:rsidRDefault="00B4184B" w:rsidP="00B4184B">
      <w:pPr>
        <w:pStyle w:val="bullets"/>
        <w:ind w:left="-1170" w:right="-360"/>
        <w:rPr>
          <w:rFonts w:ascii="Calibri Light" w:hAnsi="Calibri Light" w:cs="Calibri Light"/>
          <w:b/>
          <w:bCs/>
          <w:color w:val="404040" w:themeColor="text1" w:themeTint="BF"/>
          <w:sz w:val="20"/>
          <w:szCs w:val="20"/>
        </w:rPr>
      </w:pPr>
      <w:r w:rsidRPr="00202149">
        <w:rPr>
          <w:rFonts w:ascii="Calibri Light" w:hAnsi="Calibri Light" w:cs="Calibri Light"/>
          <w:b/>
          <w:bCs/>
          <w:color w:val="404040" w:themeColor="text1" w:themeTint="BF"/>
          <w:sz w:val="20"/>
          <w:szCs w:val="20"/>
        </w:rPr>
        <w:t xml:space="preserve">Holy Cross </w:t>
      </w:r>
      <w:r w:rsidR="00301AB0" w:rsidRPr="00202149">
        <w:rPr>
          <w:rFonts w:ascii="Calibri Light" w:hAnsi="Calibri Light" w:cs="Calibri Light"/>
          <w:b/>
          <w:bCs/>
          <w:color w:val="404040" w:themeColor="text1" w:themeTint="BF"/>
          <w:sz w:val="20"/>
          <w:szCs w:val="20"/>
        </w:rPr>
        <w:t>Hospital:</w:t>
      </w:r>
    </w:p>
    <w:p w14:paraId="76F47DBD" w14:textId="77777777" w:rsid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right="-360"/>
        <w:rPr>
          <w:sz w:val="20"/>
          <w:szCs w:val="20"/>
        </w:rPr>
        <w:sectPr w:rsidR="00301AB0" w:rsidSect="00301AB0">
          <w:type w:val="continuous"/>
          <w:pgSz w:w="12240" w:h="15840"/>
          <w:pgMar w:top="774" w:right="1080" w:bottom="36" w:left="1800" w:header="774" w:footer="560" w:gutter="0"/>
          <w:cols w:space="720"/>
          <w:titlePg/>
          <w:docGrid w:linePitch="326"/>
        </w:sectPr>
      </w:pPr>
    </w:p>
    <w:p w14:paraId="60A5AF02" w14:textId="7EBCAE31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left="216" w:right="-360"/>
        <w:rPr>
          <w:rFonts w:ascii="Calibri Light" w:hAnsi="Calibri Light" w:cs="Calibri Light"/>
          <w:sz w:val="20"/>
          <w:szCs w:val="20"/>
        </w:rPr>
      </w:pPr>
      <w:r w:rsidRPr="00301AB0">
        <w:rPr>
          <w:rFonts w:ascii="Calibri Light" w:hAnsi="Calibri Light" w:cs="Calibri Light"/>
          <w:b/>
          <w:bCs/>
          <w:sz w:val="20"/>
          <w:szCs w:val="20"/>
        </w:rPr>
        <w:t>Emergency Department</w:t>
      </w:r>
      <w:r w:rsidRPr="00301AB0">
        <w:rPr>
          <w:rFonts w:ascii="Calibri Light" w:hAnsi="Calibri Light" w:cs="Calibri Light"/>
          <w:sz w:val="20"/>
          <w:szCs w:val="20"/>
        </w:rPr>
        <w:t xml:space="preserve"> (req #00413423) </w:t>
      </w:r>
    </w:p>
    <w:p w14:paraId="2B5A78DF" w14:textId="089CB511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left="216" w:right="-360"/>
        <w:rPr>
          <w:rFonts w:ascii="Calibri Light" w:hAnsi="Calibri Light" w:cs="Calibri Light"/>
          <w:sz w:val="20"/>
          <w:szCs w:val="20"/>
        </w:rPr>
      </w:pPr>
      <w:r w:rsidRPr="00301AB0">
        <w:rPr>
          <w:rFonts w:ascii="Calibri Light" w:hAnsi="Calibri Light" w:cs="Calibri Light"/>
          <w:b/>
          <w:bCs/>
          <w:sz w:val="20"/>
          <w:szCs w:val="20"/>
        </w:rPr>
        <w:t>Dialysis</w:t>
      </w:r>
      <w:r w:rsidRPr="00301AB0">
        <w:rPr>
          <w:rFonts w:ascii="Calibri Light" w:hAnsi="Calibri Light" w:cs="Calibri Light"/>
          <w:sz w:val="20"/>
          <w:szCs w:val="20"/>
        </w:rPr>
        <w:t xml:space="preserve"> (req #00413447) • Women and Children (req #00413448) </w:t>
      </w:r>
    </w:p>
    <w:p w14:paraId="16CF09F6" w14:textId="7EDB1507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left="216" w:right="-360"/>
        <w:rPr>
          <w:rFonts w:ascii="Calibri Light" w:hAnsi="Calibri Light" w:cs="Calibri Light"/>
          <w:sz w:val="20"/>
          <w:szCs w:val="20"/>
        </w:rPr>
      </w:pPr>
      <w:r w:rsidRPr="00301AB0">
        <w:rPr>
          <w:rFonts w:ascii="Calibri Light" w:hAnsi="Calibri Light" w:cs="Calibri Light"/>
          <w:b/>
          <w:bCs/>
          <w:sz w:val="20"/>
          <w:szCs w:val="20"/>
        </w:rPr>
        <w:t>RN Case Management</w:t>
      </w:r>
      <w:r w:rsidRPr="00301AB0">
        <w:rPr>
          <w:rFonts w:ascii="Calibri Light" w:hAnsi="Calibri Light" w:cs="Calibri Light"/>
          <w:sz w:val="20"/>
          <w:szCs w:val="20"/>
        </w:rPr>
        <w:t xml:space="preserve"> (req#00377641)</w:t>
      </w:r>
    </w:p>
    <w:p w14:paraId="320E32E6" w14:textId="09ACDD69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left="216" w:right="-360"/>
        <w:rPr>
          <w:rFonts w:ascii="Calibri Light" w:hAnsi="Calibri Light" w:cs="Calibri Light"/>
          <w:sz w:val="20"/>
          <w:szCs w:val="20"/>
        </w:rPr>
      </w:pPr>
      <w:r w:rsidRPr="00301AB0">
        <w:rPr>
          <w:rFonts w:ascii="Calibri Light" w:hAnsi="Calibri Light" w:cs="Calibri Light"/>
          <w:b/>
          <w:bCs/>
          <w:sz w:val="20"/>
          <w:szCs w:val="20"/>
        </w:rPr>
        <w:t>Operating Room</w:t>
      </w:r>
      <w:r w:rsidRPr="00301AB0">
        <w:rPr>
          <w:rFonts w:ascii="Calibri Light" w:hAnsi="Calibri Light" w:cs="Calibri Light"/>
          <w:sz w:val="20"/>
          <w:szCs w:val="20"/>
        </w:rPr>
        <w:t xml:space="preserve"> (req#00414395) </w:t>
      </w:r>
    </w:p>
    <w:p w14:paraId="1C88A7EF" w14:textId="77777777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right="-360"/>
        <w:rPr>
          <w:rFonts w:ascii="Calibri Light" w:hAnsi="Calibri Light" w:cs="Calibri Light"/>
          <w:sz w:val="20"/>
          <w:szCs w:val="20"/>
        </w:rPr>
        <w:sectPr w:rsidR="00301AB0" w:rsidRPr="00301AB0" w:rsidSect="00301AB0">
          <w:type w:val="continuous"/>
          <w:pgSz w:w="12240" w:h="15840"/>
          <w:pgMar w:top="774" w:right="1080" w:bottom="36" w:left="1800" w:header="774" w:footer="560" w:gutter="0"/>
          <w:cols w:num="2" w:space="720"/>
          <w:titlePg/>
          <w:docGrid w:linePitch="326"/>
        </w:sectPr>
      </w:pPr>
    </w:p>
    <w:p w14:paraId="6E087A82" w14:textId="0881CD78" w:rsidR="00301AB0" w:rsidRPr="00301AB0" w:rsidRDefault="00301AB0" w:rsidP="00301AB0">
      <w:pPr>
        <w:pStyle w:val="bullets"/>
        <w:numPr>
          <w:ilvl w:val="0"/>
          <w:numId w:val="29"/>
        </w:numPr>
        <w:spacing w:before="0" w:line="240" w:lineRule="auto"/>
        <w:ind w:left="216" w:right="-360"/>
        <w:rPr>
          <w:rFonts w:ascii="Calibri Light" w:hAnsi="Calibri Light" w:cs="Calibri Light"/>
          <w:b/>
          <w:bCs/>
          <w:color w:val="404040" w:themeColor="text1" w:themeTint="BF"/>
          <w:sz w:val="20"/>
          <w:szCs w:val="20"/>
        </w:rPr>
      </w:pPr>
      <w:r w:rsidRPr="00301AB0">
        <w:rPr>
          <w:rFonts w:ascii="Calibri Light" w:hAnsi="Calibri Light" w:cs="Calibri Light"/>
          <w:b/>
          <w:bCs/>
          <w:sz w:val="20"/>
          <w:szCs w:val="20"/>
        </w:rPr>
        <w:t>Surgical/General Unit, Surgical Intensive Care, ICU, Cardiac Care, IMCU, Acute Care, Med/Surg-Oncology, Progressive Care, Neuro, Joint and Spine, Float Pool, and Med/Surg/Tele Req</w:t>
      </w:r>
      <w:r w:rsidRPr="00301AB0">
        <w:rPr>
          <w:rFonts w:ascii="Calibri Light" w:hAnsi="Calibri Light" w:cs="Calibri Light"/>
          <w:sz w:val="20"/>
          <w:szCs w:val="20"/>
        </w:rPr>
        <w:t xml:space="preserve"> (#00349365)</w:t>
      </w:r>
    </w:p>
    <w:p w14:paraId="76049EC4" w14:textId="77777777" w:rsidR="00301AB0" w:rsidRDefault="00301AB0" w:rsidP="00A16A4E">
      <w:pPr>
        <w:pStyle w:val="ListParagraph"/>
        <w:ind w:left="360" w:right="-1305"/>
        <w:rPr>
          <w:rFonts w:asciiTheme="majorHAnsi" w:hAnsiTheme="majorHAnsi" w:cstheme="majorHAnsi"/>
          <w:sz w:val="20"/>
          <w:szCs w:val="20"/>
        </w:rPr>
      </w:pPr>
    </w:p>
    <w:p w14:paraId="7D64D739" w14:textId="77777777" w:rsidR="00301AB0" w:rsidRPr="00690BA9" w:rsidRDefault="00301AB0" w:rsidP="00301AB0">
      <w:pPr>
        <w:rPr>
          <w:rFonts w:ascii="Calibri Light" w:hAnsi="Calibri Light" w:cs="Calibri Light"/>
          <w:b/>
          <w:noProof/>
          <w:color w:val="003963"/>
          <w:sz w:val="18"/>
          <w:szCs w:val="18"/>
        </w:rPr>
      </w:pPr>
      <w:r w:rsidRPr="00690BA9">
        <w:rPr>
          <w:rFonts w:ascii="Calibri Light" w:hAnsi="Calibri Light" w:cs="Calibri Light"/>
          <w:b/>
          <w:bCs/>
          <w:color w:val="1F497D" w:themeColor="text2"/>
          <w:sz w:val="18"/>
          <w:szCs w:val="18"/>
        </w:rPr>
        <w:t>C</w:t>
      </w:r>
      <w:r w:rsidRPr="00690BA9">
        <w:rPr>
          <w:rFonts w:ascii="Calibri Light" w:eastAsia="Times New Roman" w:hAnsi="Calibri Light" w:cs="Calibri Light"/>
          <w:b/>
          <w:bCs/>
          <w:color w:val="1F497D" w:themeColor="text2"/>
          <w:sz w:val="18"/>
          <w:szCs w:val="18"/>
        </w:rPr>
        <w:t xml:space="preserve">ontact </w:t>
      </w:r>
      <w:r>
        <w:rPr>
          <w:rFonts w:ascii="Calibri Light" w:eastAsia="Times New Roman" w:hAnsi="Calibri Light" w:cs="Calibri Light"/>
          <w:b/>
          <w:bCs/>
          <w:color w:val="1F497D" w:themeColor="text2"/>
          <w:sz w:val="18"/>
          <w:szCs w:val="18"/>
        </w:rPr>
        <w:t xml:space="preserve">Deanna S. Jenkins at DJenkin@holycrosshealth.org </w:t>
      </w:r>
      <w:r w:rsidRPr="00690BA9">
        <w:rPr>
          <w:rFonts w:ascii="Calibri Light" w:eastAsia="Times New Roman" w:hAnsi="Calibri Light" w:cs="Calibri Light"/>
          <w:b/>
          <w:bCs/>
          <w:color w:val="1F497D" w:themeColor="text2"/>
          <w:sz w:val="18"/>
          <w:szCs w:val="18"/>
        </w:rPr>
        <w:t>to RSVP.  We look forward to connecting with you about nursing opportunities at Holy Cross Health!  Thank you!</w:t>
      </w:r>
    </w:p>
    <w:p w14:paraId="4453287C" w14:textId="77777777" w:rsidR="00301AB0" w:rsidRDefault="00301AB0" w:rsidP="00A16A4E">
      <w:pPr>
        <w:pStyle w:val="ListParagraph"/>
        <w:ind w:left="360" w:right="-1305"/>
        <w:rPr>
          <w:rFonts w:asciiTheme="majorHAnsi" w:hAnsiTheme="majorHAnsi" w:cstheme="majorHAnsi"/>
          <w:sz w:val="20"/>
          <w:szCs w:val="20"/>
        </w:rPr>
      </w:pPr>
    </w:p>
    <w:p w14:paraId="003945BB" w14:textId="77777777" w:rsidR="00301AB0" w:rsidRDefault="00301AB0" w:rsidP="00A16A4E">
      <w:pPr>
        <w:pStyle w:val="ListParagraph"/>
        <w:ind w:left="360" w:right="-1305"/>
        <w:rPr>
          <w:rFonts w:asciiTheme="majorHAnsi" w:hAnsiTheme="majorHAnsi" w:cstheme="majorHAnsi"/>
          <w:sz w:val="20"/>
          <w:szCs w:val="20"/>
        </w:rPr>
      </w:pPr>
    </w:p>
    <w:p w14:paraId="71F5CA75" w14:textId="77777777" w:rsidR="00301AB0" w:rsidRDefault="00301AB0" w:rsidP="00A16A4E">
      <w:pPr>
        <w:pStyle w:val="ListParagraph"/>
        <w:ind w:left="360" w:right="-1305"/>
        <w:rPr>
          <w:rFonts w:asciiTheme="majorHAnsi" w:hAnsiTheme="majorHAnsi" w:cstheme="majorHAnsi"/>
          <w:sz w:val="20"/>
          <w:szCs w:val="20"/>
        </w:rPr>
      </w:pPr>
    </w:p>
    <w:p w14:paraId="393A0948" w14:textId="3034BAFA" w:rsidR="00301AB0" w:rsidRPr="00301AB0" w:rsidRDefault="00301AB0" w:rsidP="00A16A4E">
      <w:pPr>
        <w:pStyle w:val="ListParagraph"/>
        <w:ind w:left="360" w:right="-1305"/>
        <w:rPr>
          <w:rFonts w:asciiTheme="majorHAnsi" w:hAnsiTheme="majorHAnsi" w:cstheme="majorHAnsi"/>
          <w:sz w:val="20"/>
          <w:szCs w:val="20"/>
        </w:rPr>
        <w:sectPr w:rsidR="00301AB0" w:rsidRPr="00301AB0" w:rsidSect="00301AB0">
          <w:type w:val="continuous"/>
          <w:pgSz w:w="12240" w:h="15840"/>
          <w:pgMar w:top="774" w:right="1080" w:bottom="36" w:left="1800" w:header="774" w:footer="560" w:gutter="0"/>
          <w:cols w:space="720"/>
          <w:titlePg/>
          <w:docGrid w:linePitch="326"/>
        </w:sectPr>
      </w:pPr>
    </w:p>
    <w:tbl>
      <w:tblPr>
        <w:tblStyle w:val="TableGrid"/>
        <w:tblW w:w="982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15"/>
      </w:tblGrid>
      <w:tr w:rsidR="00191A37" w:rsidRPr="00690BA9" w14:paraId="341C4A9B" w14:textId="77777777" w:rsidTr="00690BA9">
        <w:trPr>
          <w:trHeight w:val="1611"/>
        </w:trPr>
        <w:tc>
          <w:tcPr>
            <w:tcW w:w="5211" w:type="dxa"/>
          </w:tcPr>
          <w:p w14:paraId="0A68F841" w14:textId="3A281584" w:rsidR="00430612" w:rsidRPr="00690BA9" w:rsidRDefault="00430612" w:rsidP="00A16A4E">
            <w:pPr>
              <w:pStyle w:val="ListParagraph"/>
              <w:ind w:left="360" w:right="-1305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4615" w:type="dxa"/>
          </w:tcPr>
          <w:p w14:paraId="3C30B854" w14:textId="2E4F591F" w:rsidR="00327C37" w:rsidRPr="00690BA9" w:rsidRDefault="00327C37" w:rsidP="00327C37">
            <w:pPr>
              <w:pStyle w:val="bullets"/>
              <w:spacing w:before="0"/>
              <w:ind w:left="360" w:right="-360"/>
              <w:rPr>
                <w:rFonts w:ascii="Cambria" w:eastAsiaTheme="minorHAnsi" w:hAnsi="Cambria"/>
                <w:color w:val="404040" w:themeColor="text1" w:themeTint="BF"/>
                <w:sz w:val="18"/>
                <w:szCs w:val="18"/>
              </w:rPr>
            </w:pPr>
          </w:p>
        </w:tc>
      </w:tr>
    </w:tbl>
    <w:p w14:paraId="30D1470C" w14:textId="66CABF6A" w:rsidR="00A93438" w:rsidRPr="00AD7F84" w:rsidRDefault="00A93438" w:rsidP="00430612">
      <w:pPr>
        <w:pStyle w:val="bullets"/>
        <w:ind w:right="-360"/>
        <w:rPr>
          <w:rFonts w:ascii="Cambria" w:hAnsi="Cambria" w:cs="MinionPro-Regular"/>
          <w:b/>
          <w:bCs/>
          <w:noProof/>
          <w:color w:val="1F497D" w:themeColor="text2"/>
          <w:szCs w:val="24"/>
        </w:rPr>
        <w:sectPr w:rsidR="00A93438" w:rsidRPr="00AD7F84" w:rsidSect="00430612">
          <w:type w:val="continuous"/>
          <w:pgSz w:w="12240" w:h="15840"/>
          <w:pgMar w:top="774" w:right="1080" w:bottom="36" w:left="1800" w:header="774" w:footer="560" w:gutter="0"/>
          <w:cols w:num="2" w:space="720"/>
          <w:titlePg/>
          <w:docGrid w:linePitch="326"/>
        </w:sectPr>
      </w:pPr>
    </w:p>
    <w:p w14:paraId="488BCFFB" w14:textId="4F486AAA" w:rsidR="006A08EE" w:rsidRPr="00690BA9" w:rsidRDefault="006A08EE" w:rsidP="00301AB0">
      <w:pPr>
        <w:rPr>
          <w:rFonts w:ascii="Calibri Light" w:hAnsi="Calibri Light" w:cs="Calibri Light"/>
          <w:b/>
          <w:noProof/>
          <w:color w:val="003963"/>
          <w:sz w:val="18"/>
          <w:szCs w:val="18"/>
        </w:rPr>
      </w:pPr>
    </w:p>
    <w:sectPr w:rsidR="006A08EE" w:rsidRPr="00690BA9" w:rsidSect="00AD7F8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14E42" w14:textId="77777777" w:rsidR="00986D67" w:rsidRDefault="00986D67">
      <w:r>
        <w:separator/>
      </w:r>
    </w:p>
  </w:endnote>
  <w:endnote w:type="continuationSeparator" w:id="0">
    <w:p w14:paraId="68062052" w14:textId="77777777" w:rsidR="00986D67" w:rsidRDefault="00986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Frutiger-Bold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D001" w14:textId="77777777" w:rsidR="00C645DD" w:rsidRDefault="00C645DD" w:rsidP="00D167B6">
    <w:pPr>
      <w:pStyle w:val="Footer"/>
      <w:ind w:left="-1260"/>
    </w:pPr>
    <w:r>
      <w:rPr>
        <w:noProof/>
      </w:rPr>
      <w:drawing>
        <wp:inline distT="0" distB="0" distL="0" distR="0" wp14:anchorId="488BD004" wp14:editId="488BD005">
          <wp:extent cx="7141464" cy="96012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830-HCH-FLYER 6-NO TEXT-NEW TRINITY LOGO-REVISED-FOOT-CROP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1464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D003" w14:textId="77777777" w:rsidR="00C645DD" w:rsidRDefault="00C645DD" w:rsidP="00C645DD">
    <w:pPr>
      <w:pStyle w:val="Footer"/>
      <w:ind w:left="-1260"/>
    </w:pPr>
    <w:r>
      <w:rPr>
        <w:noProof/>
      </w:rPr>
      <w:drawing>
        <wp:inline distT="0" distB="0" distL="0" distR="0" wp14:anchorId="488BD008" wp14:editId="5B7EC6EE">
          <wp:extent cx="7141210" cy="828675"/>
          <wp:effectExtent l="0" t="0" r="254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830-HCH-FLYER 6-NO TEXT-NEW TRINITY LOGO-REVISED-FOOT-CROP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1477" cy="828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DC240" w14:textId="77777777" w:rsidR="00986D67" w:rsidRDefault="00986D67">
      <w:r>
        <w:separator/>
      </w:r>
    </w:p>
  </w:footnote>
  <w:footnote w:type="continuationSeparator" w:id="0">
    <w:p w14:paraId="6A5C7564" w14:textId="77777777" w:rsidR="00986D67" w:rsidRDefault="00986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D000" w14:textId="77777777" w:rsidR="00DB402F" w:rsidRDefault="00DB402F" w:rsidP="00C645DD">
    <w:pPr>
      <w:pStyle w:val="Header"/>
      <w:ind w:left="-12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D002" w14:textId="77777777" w:rsidR="00C645DD" w:rsidRDefault="00D167B6" w:rsidP="00C645DD">
    <w:pPr>
      <w:pStyle w:val="Header"/>
      <w:ind w:left="-1260"/>
    </w:pPr>
    <w:r>
      <w:rPr>
        <w:noProof/>
      </w:rPr>
      <w:drawing>
        <wp:inline distT="0" distB="0" distL="0" distR="0" wp14:anchorId="488BD006" wp14:editId="488BD007">
          <wp:extent cx="7077456" cy="210312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830-HCH-FLYER 6-NO TEXT-NEW TRINITY LOGO-REVISED-TOP-NO LINE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7456" cy="210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0481"/>
    <w:multiLevelType w:val="hybridMultilevel"/>
    <w:tmpl w:val="3C88A99A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 w15:restartNumberingAfterBreak="0">
    <w:nsid w:val="07D10C80"/>
    <w:multiLevelType w:val="hybridMultilevel"/>
    <w:tmpl w:val="66C0425A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" w15:restartNumberingAfterBreak="0">
    <w:nsid w:val="0EE35144"/>
    <w:multiLevelType w:val="hybridMultilevel"/>
    <w:tmpl w:val="61DA73B6"/>
    <w:lvl w:ilvl="0" w:tplc="729435B2">
      <w:numFmt w:val="bullet"/>
      <w:lvlText w:val="-"/>
      <w:lvlJc w:val="left"/>
      <w:pPr>
        <w:ind w:left="1080" w:hanging="360"/>
      </w:pPr>
      <w:rPr>
        <w:rFonts w:ascii="Cambria" w:eastAsia="Arial" w:hAnsi="Cambria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A305E7"/>
    <w:multiLevelType w:val="hybridMultilevel"/>
    <w:tmpl w:val="1E2C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08D7"/>
    <w:multiLevelType w:val="hybridMultilevel"/>
    <w:tmpl w:val="805E119E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 w15:restartNumberingAfterBreak="0">
    <w:nsid w:val="1325264E"/>
    <w:multiLevelType w:val="hybridMultilevel"/>
    <w:tmpl w:val="7A7A1B6A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13362B80"/>
    <w:multiLevelType w:val="hybridMultilevel"/>
    <w:tmpl w:val="0270DC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AB38AE"/>
    <w:multiLevelType w:val="hybridMultilevel"/>
    <w:tmpl w:val="1C10EE90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8FE00D0E">
      <w:start w:val="1"/>
      <w:numFmt w:val="bullet"/>
      <w:lvlText w:val="•"/>
      <w:lvlJc w:val="left"/>
      <w:pPr>
        <w:ind w:left="1350" w:hanging="1440"/>
      </w:pPr>
      <w:rPr>
        <w:rFonts w:ascii="Cambria" w:eastAsiaTheme="minorHAnsi" w:hAnsi="Cambria" w:cs="Frutiger-Light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2E4C4729"/>
    <w:multiLevelType w:val="hybridMultilevel"/>
    <w:tmpl w:val="7458EDB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325645E5"/>
    <w:multiLevelType w:val="hybridMultilevel"/>
    <w:tmpl w:val="2C5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63B70"/>
    <w:multiLevelType w:val="multilevel"/>
    <w:tmpl w:val="1484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B5C95"/>
    <w:multiLevelType w:val="hybridMultilevel"/>
    <w:tmpl w:val="36A01F6E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2" w15:restartNumberingAfterBreak="0">
    <w:nsid w:val="3E0F1263"/>
    <w:multiLevelType w:val="hybridMultilevel"/>
    <w:tmpl w:val="29F04C8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44105B76"/>
    <w:multiLevelType w:val="hybridMultilevel"/>
    <w:tmpl w:val="1E38D5FA"/>
    <w:lvl w:ilvl="0" w:tplc="04090001">
      <w:start w:val="1"/>
      <w:numFmt w:val="bullet"/>
      <w:lvlText w:val=""/>
      <w:lvlJc w:val="left"/>
      <w:pPr>
        <w:ind w:left="-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</w:abstractNum>
  <w:abstractNum w:abstractNumId="14" w15:restartNumberingAfterBreak="0">
    <w:nsid w:val="46904119"/>
    <w:multiLevelType w:val="hybridMultilevel"/>
    <w:tmpl w:val="4676A740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5" w15:restartNumberingAfterBreak="0">
    <w:nsid w:val="46FC6235"/>
    <w:multiLevelType w:val="hybridMultilevel"/>
    <w:tmpl w:val="C426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86ACF"/>
    <w:multiLevelType w:val="hybridMultilevel"/>
    <w:tmpl w:val="41862EAC"/>
    <w:lvl w:ilvl="0" w:tplc="3F7A8636">
      <w:numFmt w:val="bullet"/>
      <w:lvlText w:val="•"/>
      <w:lvlJc w:val="left"/>
      <w:pPr>
        <w:ind w:left="-936" w:hanging="360"/>
      </w:pPr>
      <w:rPr>
        <w:rFonts w:ascii="Frutiger-Light" w:eastAsiaTheme="minorHAnsi" w:hAnsi="Frutiger-Light" w:cs="Frutiger-Ligh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-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</w:abstractNum>
  <w:abstractNum w:abstractNumId="17" w15:restartNumberingAfterBreak="0">
    <w:nsid w:val="56677273"/>
    <w:multiLevelType w:val="hybridMultilevel"/>
    <w:tmpl w:val="FEEE7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B346DD"/>
    <w:multiLevelType w:val="hybridMultilevel"/>
    <w:tmpl w:val="89980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844E8"/>
    <w:multiLevelType w:val="hybridMultilevel"/>
    <w:tmpl w:val="8FAEA5DE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0" w15:restartNumberingAfterBreak="0">
    <w:nsid w:val="5CF31025"/>
    <w:multiLevelType w:val="hybridMultilevel"/>
    <w:tmpl w:val="0F14F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905AA5"/>
    <w:multiLevelType w:val="hybridMultilevel"/>
    <w:tmpl w:val="6EE6EDFC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2" w15:restartNumberingAfterBreak="0">
    <w:nsid w:val="6678600E"/>
    <w:multiLevelType w:val="hybridMultilevel"/>
    <w:tmpl w:val="A4DCF3B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6BEE4662"/>
    <w:multiLevelType w:val="hybridMultilevel"/>
    <w:tmpl w:val="E594F60A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4" w15:restartNumberingAfterBreak="0">
    <w:nsid w:val="707B6F1C"/>
    <w:multiLevelType w:val="hybridMultilevel"/>
    <w:tmpl w:val="B088DB4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5" w15:restartNumberingAfterBreak="0">
    <w:nsid w:val="709C72FC"/>
    <w:multiLevelType w:val="hybridMultilevel"/>
    <w:tmpl w:val="DADCA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82F78"/>
    <w:multiLevelType w:val="hybridMultilevel"/>
    <w:tmpl w:val="CAC6C96C"/>
    <w:lvl w:ilvl="0" w:tplc="4ECA2690">
      <w:numFmt w:val="bullet"/>
      <w:lvlText w:val="•"/>
      <w:lvlJc w:val="left"/>
      <w:pPr>
        <w:ind w:left="-810" w:hanging="360"/>
      </w:pPr>
      <w:rPr>
        <w:rFonts w:ascii="Cambria" w:eastAsiaTheme="minorHAnsi" w:hAnsi="Cambria" w:cs="Frutiger-Bold" w:hint="default"/>
      </w:rPr>
    </w:lvl>
    <w:lvl w:ilvl="1" w:tplc="04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27" w15:restartNumberingAfterBreak="0">
    <w:nsid w:val="789966F1"/>
    <w:multiLevelType w:val="hybridMultilevel"/>
    <w:tmpl w:val="169CE7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CB5491"/>
    <w:multiLevelType w:val="hybridMultilevel"/>
    <w:tmpl w:val="2E42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51126">
    <w:abstractNumId w:val="1"/>
  </w:num>
  <w:num w:numId="2" w16cid:durableId="10882666">
    <w:abstractNumId w:val="26"/>
  </w:num>
  <w:num w:numId="3" w16cid:durableId="991954069">
    <w:abstractNumId w:val="4"/>
  </w:num>
  <w:num w:numId="4" w16cid:durableId="216360851">
    <w:abstractNumId w:val="0"/>
  </w:num>
  <w:num w:numId="5" w16cid:durableId="722370434">
    <w:abstractNumId w:val="22"/>
  </w:num>
  <w:num w:numId="6" w16cid:durableId="935558086">
    <w:abstractNumId w:val="7"/>
  </w:num>
  <w:num w:numId="7" w16cid:durableId="854660374">
    <w:abstractNumId w:val="11"/>
  </w:num>
  <w:num w:numId="8" w16cid:durableId="401955225">
    <w:abstractNumId w:val="12"/>
  </w:num>
  <w:num w:numId="9" w16cid:durableId="1922762127">
    <w:abstractNumId w:val="20"/>
  </w:num>
  <w:num w:numId="10" w16cid:durableId="1688798293">
    <w:abstractNumId w:val="21"/>
  </w:num>
  <w:num w:numId="11" w16cid:durableId="686492818">
    <w:abstractNumId w:val="14"/>
  </w:num>
  <w:num w:numId="12" w16cid:durableId="1924874959">
    <w:abstractNumId w:val="19"/>
  </w:num>
  <w:num w:numId="13" w16cid:durableId="1488479921">
    <w:abstractNumId w:val="23"/>
  </w:num>
  <w:num w:numId="14" w16cid:durableId="1578324579">
    <w:abstractNumId w:val="9"/>
  </w:num>
  <w:num w:numId="15" w16cid:durableId="1879201920">
    <w:abstractNumId w:val="25"/>
  </w:num>
  <w:num w:numId="16" w16cid:durableId="644359751">
    <w:abstractNumId w:val="8"/>
  </w:num>
  <w:num w:numId="17" w16cid:durableId="2021540809">
    <w:abstractNumId w:val="24"/>
  </w:num>
  <w:num w:numId="18" w16cid:durableId="384838489">
    <w:abstractNumId w:val="5"/>
  </w:num>
  <w:num w:numId="19" w16cid:durableId="155533021">
    <w:abstractNumId w:val="15"/>
  </w:num>
  <w:num w:numId="20" w16cid:durableId="693194660">
    <w:abstractNumId w:val="3"/>
  </w:num>
  <w:num w:numId="21" w16cid:durableId="990645035">
    <w:abstractNumId w:val="17"/>
  </w:num>
  <w:num w:numId="22" w16cid:durableId="1643071996">
    <w:abstractNumId w:val="27"/>
  </w:num>
  <w:num w:numId="23" w16cid:durableId="1977685118">
    <w:abstractNumId w:val="18"/>
  </w:num>
  <w:num w:numId="24" w16cid:durableId="1791969818">
    <w:abstractNumId w:val="6"/>
  </w:num>
  <w:num w:numId="25" w16cid:durableId="2031178213">
    <w:abstractNumId w:val="2"/>
  </w:num>
  <w:num w:numId="26" w16cid:durableId="437991514">
    <w:abstractNumId w:val="10"/>
  </w:num>
  <w:num w:numId="27" w16cid:durableId="858615776">
    <w:abstractNumId w:val="13"/>
  </w:num>
  <w:num w:numId="28" w16cid:durableId="1097680096">
    <w:abstractNumId w:val="28"/>
  </w:num>
  <w:num w:numId="29" w16cid:durableId="2487366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>
      <o:colormru v:ext="edit" colors="#003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C32"/>
    <w:rsid w:val="00010492"/>
    <w:rsid w:val="00041F76"/>
    <w:rsid w:val="00043F3D"/>
    <w:rsid w:val="000555EC"/>
    <w:rsid w:val="0005716F"/>
    <w:rsid w:val="0006682A"/>
    <w:rsid w:val="00082A74"/>
    <w:rsid w:val="00082B6F"/>
    <w:rsid w:val="000831FC"/>
    <w:rsid w:val="0008447D"/>
    <w:rsid w:val="00085318"/>
    <w:rsid w:val="00091AFB"/>
    <w:rsid w:val="000A330D"/>
    <w:rsid w:val="000B2207"/>
    <w:rsid w:val="000C5716"/>
    <w:rsid w:val="000E4DDF"/>
    <w:rsid w:val="000E60C3"/>
    <w:rsid w:val="00127361"/>
    <w:rsid w:val="0013453A"/>
    <w:rsid w:val="001561CF"/>
    <w:rsid w:val="001631F6"/>
    <w:rsid w:val="00173CB8"/>
    <w:rsid w:val="0019128F"/>
    <w:rsid w:val="00191A37"/>
    <w:rsid w:val="001A3D62"/>
    <w:rsid w:val="001B286C"/>
    <w:rsid w:val="001C01EB"/>
    <w:rsid w:val="001D5FA1"/>
    <w:rsid w:val="0020013B"/>
    <w:rsid w:val="00202149"/>
    <w:rsid w:val="002166F0"/>
    <w:rsid w:val="00216A3F"/>
    <w:rsid w:val="00227F75"/>
    <w:rsid w:val="0023279B"/>
    <w:rsid w:val="0023517D"/>
    <w:rsid w:val="00262AF9"/>
    <w:rsid w:val="00277329"/>
    <w:rsid w:val="00296C22"/>
    <w:rsid w:val="002A2422"/>
    <w:rsid w:val="002A51A3"/>
    <w:rsid w:val="002C1681"/>
    <w:rsid w:val="002C2B54"/>
    <w:rsid w:val="002C6148"/>
    <w:rsid w:val="002D4416"/>
    <w:rsid w:val="002D4455"/>
    <w:rsid w:val="002F1C49"/>
    <w:rsid w:val="002F3DD2"/>
    <w:rsid w:val="002F41D3"/>
    <w:rsid w:val="002F5AEA"/>
    <w:rsid w:val="003016E0"/>
    <w:rsid w:val="00301AB0"/>
    <w:rsid w:val="00305F45"/>
    <w:rsid w:val="00316B6D"/>
    <w:rsid w:val="00327C37"/>
    <w:rsid w:val="003465E5"/>
    <w:rsid w:val="003568E6"/>
    <w:rsid w:val="003709EE"/>
    <w:rsid w:val="003874BA"/>
    <w:rsid w:val="00396E73"/>
    <w:rsid w:val="003D10F1"/>
    <w:rsid w:val="00430612"/>
    <w:rsid w:val="00472B5C"/>
    <w:rsid w:val="0049173F"/>
    <w:rsid w:val="004978C8"/>
    <w:rsid w:val="004C1022"/>
    <w:rsid w:val="004C2230"/>
    <w:rsid w:val="004E673C"/>
    <w:rsid w:val="004F2356"/>
    <w:rsid w:val="005030B1"/>
    <w:rsid w:val="00524A12"/>
    <w:rsid w:val="00547B04"/>
    <w:rsid w:val="00553C8F"/>
    <w:rsid w:val="00577E53"/>
    <w:rsid w:val="005C0B7B"/>
    <w:rsid w:val="005C5FC1"/>
    <w:rsid w:val="005D69F8"/>
    <w:rsid w:val="005E766C"/>
    <w:rsid w:val="00690BA9"/>
    <w:rsid w:val="00694F1A"/>
    <w:rsid w:val="006A08EE"/>
    <w:rsid w:val="006C6FEA"/>
    <w:rsid w:val="006E1C7F"/>
    <w:rsid w:val="006F0727"/>
    <w:rsid w:val="006F1FB1"/>
    <w:rsid w:val="007114D4"/>
    <w:rsid w:val="007348DF"/>
    <w:rsid w:val="0076029A"/>
    <w:rsid w:val="007844B0"/>
    <w:rsid w:val="0078495F"/>
    <w:rsid w:val="00796E83"/>
    <w:rsid w:val="007A3D03"/>
    <w:rsid w:val="007C5809"/>
    <w:rsid w:val="007D260E"/>
    <w:rsid w:val="007D297A"/>
    <w:rsid w:val="007E1F03"/>
    <w:rsid w:val="007E3F92"/>
    <w:rsid w:val="007E4C0E"/>
    <w:rsid w:val="007F3256"/>
    <w:rsid w:val="00801D3E"/>
    <w:rsid w:val="008049E7"/>
    <w:rsid w:val="0082265A"/>
    <w:rsid w:val="00843DC2"/>
    <w:rsid w:val="0088427D"/>
    <w:rsid w:val="008907DA"/>
    <w:rsid w:val="00890F94"/>
    <w:rsid w:val="00895799"/>
    <w:rsid w:val="008D4619"/>
    <w:rsid w:val="008D7F61"/>
    <w:rsid w:val="008E29AC"/>
    <w:rsid w:val="008F7AF9"/>
    <w:rsid w:val="0090569A"/>
    <w:rsid w:val="009148AC"/>
    <w:rsid w:val="00976349"/>
    <w:rsid w:val="009841F0"/>
    <w:rsid w:val="00985C00"/>
    <w:rsid w:val="00986D67"/>
    <w:rsid w:val="009A589B"/>
    <w:rsid w:val="009A6F38"/>
    <w:rsid w:val="009D0029"/>
    <w:rsid w:val="009D6893"/>
    <w:rsid w:val="009F4E2A"/>
    <w:rsid w:val="00A16A4E"/>
    <w:rsid w:val="00A17171"/>
    <w:rsid w:val="00A32CAE"/>
    <w:rsid w:val="00A34262"/>
    <w:rsid w:val="00A465E3"/>
    <w:rsid w:val="00A77625"/>
    <w:rsid w:val="00A877A1"/>
    <w:rsid w:val="00A93438"/>
    <w:rsid w:val="00AA422D"/>
    <w:rsid w:val="00AC1302"/>
    <w:rsid w:val="00AC5DAE"/>
    <w:rsid w:val="00AD7F84"/>
    <w:rsid w:val="00AE19BA"/>
    <w:rsid w:val="00B022ED"/>
    <w:rsid w:val="00B4184B"/>
    <w:rsid w:val="00B51ACE"/>
    <w:rsid w:val="00B61F61"/>
    <w:rsid w:val="00B72C6B"/>
    <w:rsid w:val="00B7493A"/>
    <w:rsid w:val="00B80835"/>
    <w:rsid w:val="00B91C4B"/>
    <w:rsid w:val="00B95039"/>
    <w:rsid w:val="00BA0FF8"/>
    <w:rsid w:val="00BD5731"/>
    <w:rsid w:val="00BE5664"/>
    <w:rsid w:val="00BE6473"/>
    <w:rsid w:val="00C3481F"/>
    <w:rsid w:val="00C4376F"/>
    <w:rsid w:val="00C5170D"/>
    <w:rsid w:val="00C55957"/>
    <w:rsid w:val="00C641FD"/>
    <w:rsid w:val="00C645DD"/>
    <w:rsid w:val="00C73FD9"/>
    <w:rsid w:val="00C87081"/>
    <w:rsid w:val="00C900E0"/>
    <w:rsid w:val="00C93B12"/>
    <w:rsid w:val="00CA295C"/>
    <w:rsid w:val="00CB3879"/>
    <w:rsid w:val="00CD4A3A"/>
    <w:rsid w:val="00D04D5B"/>
    <w:rsid w:val="00D06440"/>
    <w:rsid w:val="00D06F04"/>
    <w:rsid w:val="00D07840"/>
    <w:rsid w:val="00D10D65"/>
    <w:rsid w:val="00D15CC4"/>
    <w:rsid w:val="00D167B6"/>
    <w:rsid w:val="00D26863"/>
    <w:rsid w:val="00D42B76"/>
    <w:rsid w:val="00D72B53"/>
    <w:rsid w:val="00DA204F"/>
    <w:rsid w:val="00DA283E"/>
    <w:rsid w:val="00DA6CB2"/>
    <w:rsid w:val="00DA7D62"/>
    <w:rsid w:val="00DB402F"/>
    <w:rsid w:val="00DC1247"/>
    <w:rsid w:val="00DD0DF1"/>
    <w:rsid w:val="00DD5DA8"/>
    <w:rsid w:val="00DE6E59"/>
    <w:rsid w:val="00DE6EB9"/>
    <w:rsid w:val="00E11D03"/>
    <w:rsid w:val="00E25707"/>
    <w:rsid w:val="00E30227"/>
    <w:rsid w:val="00E47038"/>
    <w:rsid w:val="00E501AF"/>
    <w:rsid w:val="00E741BE"/>
    <w:rsid w:val="00E97502"/>
    <w:rsid w:val="00E975F1"/>
    <w:rsid w:val="00EC34F2"/>
    <w:rsid w:val="00F00C32"/>
    <w:rsid w:val="00F04F73"/>
    <w:rsid w:val="00F11586"/>
    <w:rsid w:val="00F37BCB"/>
    <w:rsid w:val="00F7742B"/>
    <w:rsid w:val="00FE6F53"/>
    <w:rsid w:val="00FF4C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3963"/>
    </o:shapedefaults>
    <o:shapelayout v:ext="edit">
      <o:idmap v:ext="edit" data="2"/>
    </o:shapelayout>
  </w:shapeDefaults>
  <w:decimalSymbol w:val="."/>
  <w:listSeparator w:val=","/>
  <w14:docId w14:val="488BCFE6"/>
  <w15:docId w15:val="{62D74DB3-2F92-4644-8455-3CDADCAE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5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HEADING">
    <w:name w:val="PAGE HEADING"/>
    <w:basedOn w:val="Normal"/>
    <w:autoRedefine/>
    <w:qFormat/>
    <w:rsid w:val="00BA119A"/>
    <w:pPr>
      <w:ind w:hanging="360"/>
      <w:jc w:val="center"/>
    </w:pPr>
    <w:rPr>
      <w:rFonts w:ascii="Times New Roman" w:hAnsi="Times New Roman"/>
      <w:b/>
      <w:sz w:val="32"/>
    </w:rPr>
  </w:style>
  <w:style w:type="paragraph" w:customStyle="1" w:styleId="PAGESUBHEADING">
    <w:name w:val="PAGE SUB HEADING"/>
    <w:next w:val="Normal"/>
    <w:autoRedefine/>
    <w:qFormat/>
    <w:rsid w:val="00BA119A"/>
    <w:rPr>
      <w:rFonts w:ascii="Times New Roman" w:hAnsi="Times New Roman"/>
      <w:sz w:val="28"/>
    </w:rPr>
  </w:style>
  <w:style w:type="paragraph" w:customStyle="1" w:styleId="BODY">
    <w:name w:val="BODY"/>
    <w:autoRedefine/>
    <w:qFormat/>
    <w:rsid w:val="00BA119A"/>
    <w:pPr>
      <w:spacing w:line="360" w:lineRule="auto"/>
    </w:pPr>
    <w:rPr>
      <w:rFonts w:ascii="Times New Roman" w:hAnsi="Times New Roman"/>
      <w:caps/>
    </w:rPr>
  </w:style>
  <w:style w:type="paragraph" w:customStyle="1" w:styleId="INTRO">
    <w:name w:val="INTRO"/>
    <w:basedOn w:val="Normal"/>
    <w:autoRedefine/>
    <w:qFormat/>
    <w:rsid w:val="00BA119A"/>
    <w:pPr>
      <w:spacing w:line="36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E3"/>
  </w:style>
  <w:style w:type="paragraph" w:styleId="Footer">
    <w:name w:val="footer"/>
    <w:basedOn w:val="Normal"/>
    <w:link w:val="Foot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E3"/>
  </w:style>
  <w:style w:type="paragraph" w:customStyle="1" w:styleId="BasicParagraph">
    <w:name w:val="[Basic Paragraph]"/>
    <w:basedOn w:val="Normal"/>
    <w:uiPriority w:val="99"/>
    <w:rsid w:val="004371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ullets">
    <w:name w:val="bullets"/>
    <w:basedOn w:val="Normal"/>
    <w:uiPriority w:val="99"/>
    <w:rsid w:val="00437115"/>
    <w:pPr>
      <w:widowControl w:val="0"/>
      <w:tabs>
        <w:tab w:val="left" w:pos="270"/>
      </w:tabs>
      <w:suppressAutoHyphens/>
      <w:autoSpaceDE w:val="0"/>
      <w:autoSpaceDN w:val="0"/>
      <w:adjustRightInd w:val="0"/>
      <w:spacing w:before="90" w:line="280" w:lineRule="atLeast"/>
      <w:textAlignment w:val="center"/>
    </w:pPr>
    <w:rPr>
      <w:rFonts w:ascii="Frutiger-Light" w:hAnsi="Frutiger-Light" w:cs="Frutiger-Light"/>
      <w:color w:val="000000"/>
      <w:sz w:val="22"/>
      <w:szCs w:val="22"/>
    </w:rPr>
  </w:style>
  <w:style w:type="paragraph" w:customStyle="1" w:styleId="HCH-BODY-SUBHEAD">
    <w:name w:val="HCH-BODY-SUBHEAD"/>
    <w:qFormat/>
    <w:rsid w:val="00472B5C"/>
    <w:pPr>
      <w:suppressAutoHyphens/>
      <w:ind w:left="-1260" w:right="-360"/>
    </w:pPr>
    <w:rPr>
      <w:rFonts w:ascii="Cambria" w:hAnsi="Cambria" w:cs="MinionPro-Regular"/>
      <w:b/>
      <w:noProof/>
      <w:color w:val="003963"/>
      <w:sz w:val="22"/>
    </w:rPr>
  </w:style>
  <w:style w:type="paragraph" w:customStyle="1" w:styleId="HCH-HEADING">
    <w:name w:val="HCH-HEADING"/>
    <w:qFormat/>
    <w:rsid w:val="00472B5C"/>
    <w:rPr>
      <w:rFonts w:ascii="Cambria" w:hAnsi="Cambria"/>
      <w:b/>
      <w:color w:val="003963"/>
      <w:sz w:val="52"/>
    </w:rPr>
  </w:style>
  <w:style w:type="paragraph" w:customStyle="1" w:styleId="HCH-SUBHEAD">
    <w:name w:val="HCH-SUBHEAD"/>
    <w:qFormat/>
    <w:rsid w:val="0090569A"/>
    <w:pPr>
      <w:suppressAutoHyphens/>
    </w:pPr>
    <w:rPr>
      <w:rFonts w:ascii="Cambria" w:hAnsi="Cambria" w:cs="Frutiger-BoldItalic"/>
      <w:bCs/>
      <w:iCs/>
      <w:color w:val="2670A0"/>
      <w:sz w:val="32"/>
      <w:szCs w:val="30"/>
    </w:rPr>
  </w:style>
  <w:style w:type="paragraph" w:customStyle="1" w:styleId="HCH-BODY">
    <w:name w:val="HCH-BODY"/>
    <w:qFormat/>
    <w:rsid w:val="003568E6"/>
    <w:pPr>
      <w:suppressAutoHyphens/>
      <w:spacing w:after="120"/>
      <w:ind w:left="-1267" w:right="-360"/>
    </w:pPr>
    <w:rPr>
      <w:rFonts w:ascii="Cambria" w:hAnsi="Cambria" w:cs="Frutiger-Light"/>
      <w:color w:val="404040" w:themeColor="text1" w:themeTint="BF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F1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F1C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247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DC1247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F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F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96E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2830-HCH-FLYER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F8F3BED7FA74B9F2F2283BF46CC9E" ma:contentTypeVersion="2" ma:contentTypeDescription="Create a new document." ma:contentTypeScope="" ma:versionID="68e8e8258aaf1b0d0c35eff751a88a24">
  <xsd:schema xmlns:xsd="http://www.w3.org/2001/XMLSchema" xmlns:xs="http://www.w3.org/2001/XMLSchema" xmlns:p="http://schemas.microsoft.com/office/2006/metadata/properties" xmlns:ns2="4b91531d-a4f7-47e3-8687-1e7e838a3343" xmlns:ns3="d3209944-2004-496d-9244-b18d2279675d" targetNamespace="http://schemas.microsoft.com/office/2006/metadata/properties" ma:root="true" ma:fieldsID="3c128e95ff0ef00f2659beb76883a4c0" ns2:_="" ns3:_="">
    <xsd:import namespace="4b91531d-a4f7-47e3-8687-1e7e838a3343"/>
    <xsd:import namespace="d3209944-2004-496d-9244-b18d2279675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1531d-a4f7-47e3-8687-1e7e838a33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9944-2004-496d-9244-b18d2279675d" elementFormDefault="qualified">
    <xsd:import namespace="http://schemas.microsoft.com/office/2006/documentManagement/types"/>
    <xsd:import namespace="http://schemas.microsoft.com/office/infopath/2007/PartnerControls"/>
    <xsd:element name="Location" ma:index="11" nillable="true" ma:displayName="Location" ma:format="Dropdown" ma:internalName="Location">
      <xsd:simpleType>
        <xsd:restriction base="dms:Choice">
          <xsd:enumeration value="Holy Cross Germantown Hospital"/>
          <xsd:enumeration value="Holy Cross Health"/>
          <xsd:enumeration value="Holy Cross Hospital"/>
          <xsd:enumeration value="Cobranded (Both Hospital Logos)"/>
          <xsd:enumeration value="Holy Cross Health Partners"/>
          <xsd:enumeration value="Holy Cross Health Network"/>
          <xsd:enumeration value="Job Aid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d3209944-2004-496d-9244-b18d2279675d">Holy Cross Health</Location>
    <_dlc_DocId xmlns="4b91531d-a4f7-47e3-8687-1e7e838a3343">KAAAK632XRJN-169-84</_dlc_DocId>
    <_dlc_DocIdUrl xmlns="4b91531d-a4f7-47e3-8687-1e7e838a3343">
      <Url>http://hcnet.trinity-health.org/resources/Brand%20Identity/_layouts/DocIdRedir.aspx?ID=KAAAK632XRJN-169-84</Url>
      <Description>KAAAK632XRJN-169-84</Description>
    </_dlc_DocIdUrl>
  </documentManagement>
</p:properties>
</file>

<file path=customXml/itemProps1.xml><?xml version="1.0" encoding="utf-8"?>
<ds:datastoreItem xmlns:ds="http://schemas.openxmlformats.org/officeDocument/2006/customXml" ds:itemID="{44AEA6EE-E112-4853-8FE0-57518E44E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CAA2D-5690-454F-B479-73EF44802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1531d-a4f7-47e3-8687-1e7e838a3343"/>
    <ds:schemaRef ds:uri="d3209944-2004-496d-9244-b18d22796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32C608-77B9-408E-8EE5-0D609CC559E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E452CA3-FC68-41BA-997F-639164C07FE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FA468EC-22A3-4417-8D32-4F5877770898}">
  <ds:schemaRefs>
    <ds:schemaRef ds:uri="http://schemas.microsoft.com/office/2006/metadata/properties"/>
    <ds:schemaRef ds:uri="http://schemas.microsoft.com/office/infopath/2007/PartnerControls"/>
    <ds:schemaRef ds:uri="d3209944-2004-496d-9244-b18d2279675d"/>
    <ds:schemaRef ds:uri="4b91531d-a4f7-47e3-8687-1e7e838a33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2830-HCH-FLYER TEMPLATE 2</Template>
  <TotalTime>6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Cross Health Flyer Portrait</vt:lpstr>
    </vt:vector>
  </TitlesOfParts>
  <Company>Norasack Design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Cross Health Flyer Portrait</dc:title>
  <dc:subject/>
  <dc:creator>Norasack Pathammavong</dc:creator>
  <cp:keywords/>
  <cp:lastModifiedBy>Sheila Sutton</cp:lastModifiedBy>
  <cp:revision>3</cp:revision>
  <cp:lastPrinted>2022-11-02T18:30:00Z</cp:lastPrinted>
  <dcterms:created xsi:type="dcterms:W3CDTF">2023-03-30T15:13:00Z</dcterms:created>
  <dcterms:modified xsi:type="dcterms:W3CDTF">2023-03-30T15:16:00Z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0x010100E63F8F3BED7FA74B9F2F2283BF46CC9E</vt:lpwstr>
  </property>
  <property fmtid="{D5CDD505-2E9C-101B-9397-08002B2CF9AE}" pid="3" name="_dlc_DocIdItemGuid">
    <vt:lpwstr>e944b8dd-27b8-470d-9379-f72f21985d48</vt:lpwstr>
  </property>
</Properties>
</file>