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1B571DC1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>:</w:t>
      </w:r>
      <w:r w:rsidR="003101D2">
        <w:rPr>
          <w:rFonts w:ascii="Calibri" w:hAnsi="Calibri"/>
          <w:b/>
          <w:smallCaps/>
          <w:sz w:val="32"/>
          <w:szCs w:val="32"/>
        </w:rPr>
        <w:t xml:space="preserve"> VOCABULARY</w:t>
      </w:r>
      <w:r w:rsidR="00DD1A30">
        <w:rPr>
          <w:rFonts w:ascii="Calibri" w:hAnsi="Calibri"/>
          <w:b/>
          <w:smallCaps/>
          <w:sz w:val="32"/>
          <w:szCs w:val="32"/>
        </w:rPr>
        <w:t xml:space="preserve">  00</w:t>
      </w:r>
      <w:r w:rsidR="003101D2">
        <w:rPr>
          <w:rFonts w:ascii="Calibri" w:hAnsi="Calibri"/>
          <w:b/>
          <w:smallCaps/>
          <w:sz w:val="32"/>
          <w:szCs w:val="32"/>
        </w:rPr>
        <w:t>2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5112E2CD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3101D2">
        <w:rPr>
          <w:rFonts w:ascii="Calibri" w:hAnsi="Calibri"/>
        </w:rPr>
        <w:t>VOC</w:t>
      </w:r>
      <w:r w:rsidR="007C0CF5">
        <w:rPr>
          <w:rFonts w:ascii="Calibri" w:hAnsi="Calibri"/>
        </w:rPr>
        <w:t xml:space="preserve"> 00</w:t>
      </w:r>
      <w:r w:rsidR="003101D2">
        <w:rPr>
          <w:rFonts w:ascii="Calibri" w:hAnsi="Calibri"/>
        </w:rPr>
        <w:t>2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2076C6AC" w:rsidR="003531CD" w:rsidRPr="006828C2" w:rsidRDefault="003101D2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VOC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2FEC1E6B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Use an English-English learners’ dictionary, such as the Cambridge Advanced Learner’s Dictionary</w:t>
      </w:r>
    </w:p>
    <w:p w14:paraId="1057BAB4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Guess the meaning of more advanced words based on knowledge of prefixes, suffixes and roots</w:t>
      </w:r>
    </w:p>
    <w:p w14:paraId="10A237FA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Understand and use a wider range of synonyms and antonyms (e.g. good/beneficial or go/head out) in speaking and writing</w:t>
      </w:r>
    </w:p>
    <w:p w14:paraId="3A4A2838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Correctly use word family forms in oral and written production (e.g. word, wordy, reword, wordsmith)</w:t>
      </w:r>
    </w:p>
    <w:p w14:paraId="49F5C13D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Correctly use a growing collection of more idioms and phrasal verbs in speaking and writing</w:t>
      </w:r>
    </w:p>
    <w:p w14:paraId="74031347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Identify language-based false cognates and use them correctly, according to the student’s needs</w:t>
      </w:r>
    </w:p>
    <w:p w14:paraId="35078DFE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Recognize and begin to use learned vocabulary according to its connotative meaning in speaking and writing</w:t>
      </w:r>
    </w:p>
    <w:p w14:paraId="7DDF2535" w14:textId="77777777" w:rsidR="003101D2" w:rsidRPr="003101D2" w:rsidRDefault="003101D2" w:rsidP="003101D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101D2">
        <w:rPr>
          <w:sz w:val="24"/>
          <w:szCs w:val="24"/>
        </w:rPr>
        <w:t>Use collocations (e.g. heavy rain, heavy sleeper, heavy drinker) in speaking and writing</w:t>
      </w:r>
    </w:p>
    <w:p w14:paraId="44F4C496" w14:textId="74A35D95" w:rsidR="003101D2" w:rsidRPr="003101D2" w:rsidRDefault="003101D2" w:rsidP="003101D2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3101D2">
        <w:rPr>
          <w:sz w:val="24"/>
          <w:szCs w:val="24"/>
        </w:rPr>
        <w:t>Understand the function of commonly used subordinating conjunctions, such as “when,” “because,” “even though”</w:t>
      </w:r>
    </w:p>
    <w:p w14:paraId="4667E9EF" w14:textId="63FEF113" w:rsidR="003531CD" w:rsidRDefault="003101D2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VOC</w:t>
      </w:r>
      <w:r w:rsidR="003531CD" w:rsidRPr="006828C2">
        <w:rPr>
          <w:sz w:val="24"/>
          <w:szCs w:val="24"/>
        </w:rPr>
        <w:t xml:space="preserve"> 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003FCBF9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Guess meaning of increasingly advanced academic words based on prefixes, suffixes and roots</w:t>
      </w:r>
    </w:p>
    <w:p w14:paraId="2A80C9D4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Understand and use an increasingly wide variety of synonyms and antonyms for academic vocabulary, in speaking and writing</w:t>
      </w:r>
    </w:p>
    <w:p w14:paraId="29CB909A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Correctly use a growing collection of complex idioms and phrasal verbs with fluency and confidence in speaking and writing</w:t>
      </w:r>
    </w:p>
    <w:p w14:paraId="538D7C17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Understand and use increasingly complex vocabulary according to its connotative meaning in speaking and writing</w:t>
      </w:r>
    </w:p>
    <w:p w14:paraId="75DE6DC6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Correctly use a wider variety of collocations in speaking and writing</w:t>
      </w:r>
    </w:p>
    <w:p w14:paraId="60C1A2EE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Correctly use a wider variety of word family forms with confidence in speaking and writing</w:t>
      </w:r>
    </w:p>
    <w:p w14:paraId="7B6DF092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Define and use modals appropriately according to register in speaking and writing</w:t>
      </w:r>
    </w:p>
    <w:p w14:paraId="43B30A0C" w14:textId="77777777" w:rsidR="003101D2" w:rsidRPr="003101D2" w:rsidRDefault="003101D2" w:rsidP="003101D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101D2">
        <w:rPr>
          <w:sz w:val="24"/>
          <w:szCs w:val="24"/>
        </w:rPr>
        <w:t>Use collocations with increasing frequency and fluency in oral and written production</w:t>
      </w:r>
    </w:p>
    <w:p w14:paraId="7AAD7B92" w14:textId="53C50D74" w:rsidR="003101D2" w:rsidRDefault="003101D2" w:rsidP="003101D2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3101D2">
        <w:rPr>
          <w:sz w:val="24"/>
          <w:szCs w:val="24"/>
        </w:rPr>
        <w:t>Group vocabulary words according to increasingly unfamiliar, complex and abstract categories</w:t>
      </w:r>
    </w:p>
    <w:p w14:paraId="0F89C74F" w14:textId="46735ACA" w:rsidR="003101D2" w:rsidRDefault="003101D2" w:rsidP="003101D2">
      <w:pPr>
        <w:rPr>
          <w:sz w:val="24"/>
          <w:szCs w:val="24"/>
        </w:rPr>
      </w:pPr>
    </w:p>
    <w:p w14:paraId="526EDF02" w14:textId="026E3196" w:rsidR="003101D2" w:rsidRDefault="003101D2" w:rsidP="003101D2">
      <w:pPr>
        <w:rPr>
          <w:sz w:val="24"/>
          <w:szCs w:val="24"/>
        </w:rPr>
      </w:pPr>
    </w:p>
    <w:p w14:paraId="58710382" w14:textId="77777777" w:rsidR="003101D2" w:rsidRPr="003101D2" w:rsidRDefault="003101D2" w:rsidP="003101D2">
      <w:pPr>
        <w:rPr>
          <w:sz w:val="24"/>
          <w:szCs w:val="24"/>
        </w:rPr>
      </w:pPr>
      <w:bookmarkStart w:id="0" w:name="_GoBack"/>
      <w:bookmarkEnd w:id="0"/>
    </w:p>
    <w:p w14:paraId="3DD6A089" w14:textId="75285FF3" w:rsidR="007C0CF5" w:rsidRPr="007C0CF5" w:rsidRDefault="003101D2" w:rsidP="007C0CF5">
      <w:pPr>
        <w:jc w:val="center"/>
      </w:pPr>
      <w:r>
        <w:rPr>
          <w:highlight w:val="lightGray"/>
        </w:rPr>
        <w:lastRenderedPageBreak/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0E52"/>
    <w:multiLevelType w:val="hybridMultilevel"/>
    <w:tmpl w:val="1DC0A31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C0360"/>
    <w:multiLevelType w:val="hybridMultilevel"/>
    <w:tmpl w:val="33F00472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101D2"/>
    <w:rsid w:val="003531CD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2020-04-16T17:50:00Z</dcterms:created>
  <dcterms:modified xsi:type="dcterms:W3CDTF">2020-04-16T17:50:00Z</dcterms:modified>
</cp:coreProperties>
</file>